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4E" w:rsidRDefault="00FE5D4E" w:rsidP="00FE5D4E">
      <w:pPr>
        <w:tabs>
          <w:tab w:val="left" w:pos="7926"/>
        </w:tabs>
        <w:ind w:right="279"/>
        <w:rPr>
          <w:rFonts w:ascii="Calibri" w:hAnsi="Calibri"/>
        </w:rPr>
      </w:pPr>
      <w:r>
        <w:rPr>
          <w:rFonts w:ascii="Calibri" w:hAnsi="Calibri"/>
        </w:rPr>
        <w:tab/>
      </w:r>
    </w:p>
    <w:p w:rsidR="00FE5D4E" w:rsidRPr="00FE5D4E" w:rsidRDefault="00FE5D4E" w:rsidP="00FE5D4E">
      <w:pPr>
        <w:ind w:right="279"/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D4E" w:rsidRDefault="00FE5D4E" w:rsidP="00FE5D4E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FE5D4E" w:rsidRDefault="00FE5D4E" w:rsidP="00FE5D4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E5D4E" w:rsidRPr="00003F38" w:rsidRDefault="00FE5D4E" w:rsidP="00FE5D4E">
      <w:pPr>
        <w:pStyle w:val="3"/>
        <w:rPr>
          <w:szCs w:val="24"/>
        </w:rPr>
      </w:pPr>
      <w:r w:rsidRPr="00003F38">
        <w:rPr>
          <w:szCs w:val="24"/>
        </w:rPr>
        <w:t>В И К О Н А В Ч И  Й         К О М І Т Е Т</w:t>
      </w:r>
    </w:p>
    <w:p w:rsidR="00FE5D4E" w:rsidRPr="00003F38" w:rsidRDefault="00FE5D4E" w:rsidP="00FE5D4E">
      <w:pPr>
        <w:pStyle w:val="3"/>
        <w:tabs>
          <w:tab w:val="left" w:pos="8931"/>
        </w:tabs>
        <w:rPr>
          <w:szCs w:val="24"/>
        </w:rPr>
      </w:pPr>
      <w:r w:rsidRPr="00003F38">
        <w:rPr>
          <w:szCs w:val="24"/>
        </w:rPr>
        <w:t xml:space="preserve">Р  І  Ш  Е  Н  </w:t>
      </w:r>
      <w:proofErr w:type="spellStart"/>
      <w:r w:rsidRPr="00003F38">
        <w:rPr>
          <w:szCs w:val="24"/>
        </w:rPr>
        <w:t>Н</w:t>
      </w:r>
      <w:proofErr w:type="spellEnd"/>
      <w:r w:rsidRPr="00003F38">
        <w:rPr>
          <w:szCs w:val="24"/>
        </w:rPr>
        <w:t xml:space="preserve">  Я</w:t>
      </w:r>
    </w:p>
    <w:p w:rsidR="00FE5D4E" w:rsidRPr="00FE5D4E" w:rsidRDefault="00FE5D4E" w:rsidP="00FE5D4E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E5D4E" w:rsidRPr="00FE5D4E" w:rsidRDefault="00FE5D4E" w:rsidP="00FE5D4E">
      <w:pPr>
        <w:rPr>
          <w:b/>
          <w:bCs/>
          <w:sz w:val="22"/>
          <w:szCs w:val="22"/>
          <w:lang w:val="ru-RU"/>
        </w:rPr>
      </w:pPr>
      <w:r w:rsidRPr="00E40328">
        <w:rPr>
          <w:b/>
          <w:bCs/>
          <w:sz w:val="22"/>
          <w:szCs w:val="22"/>
          <w:u w:val="single"/>
        </w:rPr>
        <w:t>«</w:t>
      </w:r>
      <w:r w:rsidRPr="00E40328">
        <w:rPr>
          <w:b/>
          <w:bCs/>
          <w:sz w:val="22"/>
          <w:szCs w:val="22"/>
          <w:u w:val="single"/>
          <w:lang w:val="ru-RU"/>
        </w:rPr>
        <w:t>20</w:t>
      </w:r>
      <w:r w:rsidRPr="00E40328">
        <w:rPr>
          <w:b/>
          <w:bCs/>
          <w:sz w:val="22"/>
          <w:szCs w:val="22"/>
          <w:u w:val="single"/>
        </w:rPr>
        <w:t>» листопада  201</w:t>
      </w:r>
      <w:r>
        <w:rPr>
          <w:b/>
          <w:bCs/>
          <w:sz w:val="22"/>
          <w:szCs w:val="22"/>
          <w:u w:val="single"/>
          <w:lang w:val="ru-RU"/>
        </w:rPr>
        <w:t xml:space="preserve">8 </w:t>
      </w:r>
      <w:r w:rsidRPr="00E40328">
        <w:rPr>
          <w:b/>
          <w:bCs/>
          <w:sz w:val="22"/>
          <w:szCs w:val="22"/>
          <w:u w:val="single"/>
        </w:rPr>
        <w:t>року</w:t>
      </w:r>
      <w:r w:rsidRPr="00E40328">
        <w:rPr>
          <w:b/>
          <w:bCs/>
          <w:sz w:val="22"/>
          <w:szCs w:val="22"/>
        </w:rPr>
        <w:t xml:space="preserve">      </w:t>
      </w:r>
      <w:r w:rsidRPr="00E40328">
        <w:rPr>
          <w:b/>
          <w:bCs/>
          <w:sz w:val="22"/>
          <w:szCs w:val="22"/>
          <w:lang w:val="ru-RU"/>
        </w:rPr>
        <w:t xml:space="preserve">                                                                              </w:t>
      </w:r>
      <w:r>
        <w:rPr>
          <w:b/>
          <w:bCs/>
          <w:sz w:val="22"/>
          <w:szCs w:val="22"/>
          <w:lang w:val="ru-RU"/>
        </w:rPr>
        <w:t xml:space="preserve">             </w:t>
      </w:r>
      <w:r w:rsidRPr="00FE5D4E">
        <w:rPr>
          <w:b/>
          <w:bCs/>
          <w:sz w:val="22"/>
          <w:szCs w:val="22"/>
          <w:lang w:val="ru-RU"/>
        </w:rPr>
        <w:t xml:space="preserve">              </w:t>
      </w:r>
      <w:r w:rsidRPr="00E40328">
        <w:rPr>
          <w:b/>
          <w:bCs/>
          <w:sz w:val="22"/>
          <w:szCs w:val="22"/>
        </w:rPr>
        <w:t>№</w:t>
      </w:r>
      <w:r w:rsidRPr="00FE5D4E">
        <w:rPr>
          <w:b/>
          <w:bCs/>
          <w:sz w:val="22"/>
          <w:szCs w:val="22"/>
          <w:lang w:val="ru-RU"/>
        </w:rPr>
        <w:t xml:space="preserve"> 607</w:t>
      </w:r>
    </w:p>
    <w:p w:rsidR="00FE5D4E" w:rsidRPr="00E40328" w:rsidRDefault="00FE5D4E" w:rsidP="00FE5D4E">
      <w:pPr>
        <w:rPr>
          <w:b/>
          <w:bCs/>
          <w:sz w:val="22"/>
          <w:szCs w:val="22"/>
        </w:rPr>
      </w:pPr>
    </w:p>
    <w:p w:rsidR="00FE5D4E" w:rsidRDefault="00FE5D4E" w:rsidP="00FE5D4E">
      <w:pPr>
        <w:rPr>
          <w:b/>
          <w:sz w:val="22"/>
          <w:szCs w:val="22"/>
          <w:lang w:val="ru-RU"/>
        </w:rPr>
      </w:pPr>
      <w:r w:rsidRPr="00E40328">
        <w:rPr>
          <w:b/>
          <w:sz w:val="22"/>
          <w:szCs w:val="22"/>
        </w:rPr>
        <w:t xml:space="preserve">Про </w:t>
      </w:r>
      <w:proofErr w:type="spellStart"/>
      <w:r w:rsidRPr="00E40328">
        <w:rPr>
          <w:b/>
          <w:sz w:val="22"/>
          <w:szCs w:val="22"/>
          <w:lang w:val="ru-RU"/>
        </w:rPr>
        <w:t>визначення</w:t>
      </w:r>
      <w:proofErr w:type="spellEnd"/>
      <w:r w:rsidRPr="00E40328">
        <w:rPr>
          <w:b/>
          <w:sz w:val="22"/>
          <w:szCs w:val="22"/>
          <w:lang w:val="ru-RU"/>
        </w:rPr>
        <w:t xml:space="preserve"> </w:t>
      </w:r>
      <w:proofErr w:type="spellStart"/>
      <w:r w:rsidRPr="00E40328">
        <w:rPr>
          <w:b/>
          <w:sz w:val="22"/>
          <w:szCs w:val="22"/>
          <w:lang w:val="ru-RU"/>
        </w:rPr>
        <w:t>місця</w:t>
      </w:r>
      <w:proofErr w:type="spellEnd"/>
      <w:r w:rsidRPr="00E40328">
        <w:rPr>
          <w:b/>
          <w:sz w:val="22"/>
          <w:szCs w:val="22"/>
          <w:lang w:val="ru-RU"/>
        </w:rPr>
        <w:t xml:space="preserve"> </w:t>
      </w:r>
      <w:proofErr w:type="spellStart"/>
      <w:r w:rsidRPr="00E40328">
        <w:rPr>
          <w:b/>
          <w:sz w:val="22"/>
          <w:szCs w:val="22"/>
          <w:lang w:val="ru-RU"/>
        </w:rPr>
        <w:t>проведення</w:t>
      </w:r>
      <w:proofErr w:type="spellEnd"/>
    </w:p>
    <w:p w:rsidR="00FE5D4E" w:rsidRPr="00E40328" w:rsidRDefault="00FE5D4E" w:rsidP="00FE5D4E">
      <w:pPr>
        <w:rPr>
          <w:b/>
          <w:sz w:val="22"/>
          <w:szCs w:val="22"/>
          <w:lang w:val="ru-RU"/>
        </w:rPr>
      </w:pPr>
      <w:r w:rsidRPr="00E40328">
        <w:rPr>
          <w:b/>
          <w:sz w:val="22"/>
          <w:szCs w:val="22"/>
          <w:lang w:val="ru-RU"/>
        </w:rPr>
        <w:t xml:space="preserve"> </w:t>
      </w:r>
      <w:proofErr w:type="spellStart"/>
      <w:r w:rsidRPr="00E40328">
        <w:rPr>
          <w:b/>
          <w:sz w:val="22"/>
          <w:szCs w:val="22"/>
          <w:lang w:val="ru-RU"/>
        </w:rPr>
        <w:t>новорічних</w:t>
      </w:r>
      <w:proofErr w:type="spellEnd"/>
      <w:r w:rsidRPr="00E40328">
        <w:rPr>
          <w:b/>
          <w:sz w:val="22"/>
          <w:szCs w:val="22"/>
          <w:lang w:val="ru-RU"/>
        </w:rPr>
        <w:t xml:space="preserve"> і </w:t>
      </w:r>
      <w:proofErr w:type="spellStart"/>
      <w:r w:rsidRPr="00E40328">
        <w:rPr>
          <w:b/>
          <w:sz w:val="22"/>
          <w:szCs w:val="22"/>
          <w:lang w:val="ru-RU"/>
        </w:rPr>
        <w:t>різдвяних</w:t>
      </w:r>
      <w:proofErr w:type="spellEnd"/>
      <w:r w:rsidRPr="00E40328">
        <w:rPr>
          <w:b/>
          <w:sz w:val="22"/>
          <w:szCs w:val="22"/>
          <w:lang w:val="ru-RU"/>
        </w:rPr>
        <w:t xml:space="preserve"> </w:t>
      </w:r>
      <w:proofErr w:type="spellStart"/>
      <w:r w:rsidRPr="00E40328">
        <w:rPr>
          <w:b/>
          <w:sz w:val="22"/>
          <w:szCs w:val="22"/>
          <w:lang w:val="ru-RU"/>
        </w:rPr>
        <w:t>святкових</w:t>
      </w:r>
      <w:proofErr w:type="spellEnd"/>
      <w:r w:rsidRPr="00E40328">
        <w:rPr>
          <w:b/>
          <w:sz w:val="22"/>
          <w:szCs w:val="22"/>
          <w:lang w:val="ru-RU"/>
        </w:rPr>
        <w:t xml:space="preserve"> </w:t>
      </w:r>
      <w:proofErr w:type="spellStart"/>
      <w:r w:rsidRPr="00E40328">
        <w:rPr>
          <w:b/>
          <w:sz w:val="22"/>
          <w:szCs w:val="22"/>
          <w:lang w:val="ru-RU"/>
        </w:rPr>
        <w:t>заходів</w:t>
      </w:r>
      <w:proofErr w:type="spellEnd"/>
    </w:p>
    <w:p w:rsidR="00FE5D4E" w:rsidRPr="00E40328" w:rsidRDefault="00FE5D4E" w:rsidP="00FE5D4E">
      <w:pPr>
        <w:rPr>
          <w:b/>
          <w:sz w:val="22"/>
          <w:szCs w:val="22"/>
        </w:rPr>
      </w:pPr>
    </w:p>
    <w:p w:rsidR="00FE5D4E" w:rsidRPr="00E40328" w:rsidRDefault="00FE5D4E" w:rsidP="00FE5D4E">
      <w:pPr>
        <w:ind w:first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З метою організації та проведення святкування Різдва</w:t>
      </w:r>
      <w:r w:rsidRPr="00E40328">
        <w:rPr>
          <w:bCs/>
          <w:sz w:val="22"/>
          <w:szCs w:val="22"/>
        </w:rPr>
        <w:t xml:space="preserve"> Христового та Нового 2019 року, змістовного дозвілля мешканців Бучанської об’єднаної територіальної громади в різдвяні та новорічні дні, керуючись Законом України «Про місцеве самоврядування в Україні», виконавчий комітет Бучанської міської ради </w:t>
      </w:r>
    </w:p>
    <w:p w:rsidR="00FE5D4E" w:rsidRPr="00E40328" w:rsidRDefault="00FE5D4E" w:rsidP="00FE5D4E">
      <w:pPr>
        <w:ind w:right="279"/>
        <w:jc w:val="both"/>
        <w:rPr>
          <w:b/>
          <w:bCs/>
          <w:sz w:val="22"/>
          <w:szCs w:val="22"/>
        </w:rPr>
      </w:pPr>
      <w:r w:rsidRPr="00E40328">
        <w:rPr>
          <w:sz w:val="22"/>
          <w:szCs w:val="22"/>
        </w:rPr>
        <w:t xml:space="preserve"> </w:t>
      </w:r>
    </w:p>
    <w:p w:rsidR="00FE5D4E" w:rsidRPr="00E40328" w:rsidRDefault="00FE5D4E" w:rsidP="00FE5D4E">
      <w:pPr>
        <w:ind w:right="279"/>
        <w:jc w:val="both"/>
        <w:rPr>
          <w:b/>
          <w:bCs/>
          <w:sz w:val="22"/>
          <w:szCs w:val="22"/>
        </w:rPr>
      </w:pPr>
      <w:r w:rsidRPr="00E40328">
        <w:rPr>
          <w:b/>
          <w:bCs/>
          <w:sz w:val="22"/>
          <w:szCs w:val="22"/>
        </w:rPr>
        <w:t>ВИРІШИВ :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E40328">
        <w:rPr>
          <w:sz w:val="22"/>
          <w:szCs w:val="22"/>
        </w:rPr>
        <w:t>Визначити головним місцем проведення святкувань та місцем розт</w:t>
      </w:r>
      <w:r>
        <w:rPr>
          <w:sz w:val="22"/>
          <w:szCs w:val="22"/>
        </w:rPr>
        <w:t xml:space="preserve">ашування центральної новорічної ялинки територію в межах вул. Нове Шосе та </w:t>
      </w:r>
      <w:r w:rsidRPr="00E40328">
        <w:rPr>
          <w:sz w:val="22"/>
          <w:szCs w:val="22"/>
        </w:rPr>
        <w:t>вул. Києво</w:t>
      </w:r>
      <w:r>
        <w:rPr>
          <w:sz w:val="22"/>
          <w:szCs w:val="22"/>
        </w:rPr>
        <w:t xml:space="preserve"> </w:t>
      </w:r>
      <w:r w:rsidRPr="00E40328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proofErr w:type="spellStart"/>
      <w:r w:rsidRPr="00E40328">
        <w:rPr>
          <w:sz w:val="22"/>
          <w:szCs w:val="22"/>
        </w:rPr>
        <w:t>Мироцької</w:t>
      </w:r>
      <w:proofErr w:type="spellEnd"/>
      <w:r w:rsidRPr="00E40328">
        <w:rPr>
          <w:sz w:val="22"/>
          <w:szCs w:val="22"/>
        </w:rPr>
        <w:t>, алеї Героїв Майдану біля стадіону «Ювілейний».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E40328">
        <w:rPr>
          <w:sz w:val="22"/>
          <w:szCs w:val="22"/>
        </w:rPr>
        <w:t>Дозволити встановлення атракціонів, ковзанки, розміщення святкової торгівлі з урахуванням заяв, які надходитимуть до міської ради.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Відділу культури та спорту виконавчого комітету Бучанської міської ради укласти договір на енергопостачання з ПрАТ «Київобленерго» з метою функціонування новорічного містечка за адресою: м. Буча, алея Героїв Майдану, </w:t>
      </w:r>
      <w:r w:rsidRPr="00E40328">
        <w:rPr>
          <w:sz w:val="22"/>
          <w:szCs w:val="22"/>
        </w:rPr>
        <w:t>біля стадіону «Ювілейний».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E40328">
        <w:rPr>
          <w:sz w:val="22"/>
          <w:szCs w:val="22"/>
        </w:rPr>
        <w:t>уб’єктам господарювання, які виявили бажання, згідно заяв, прийняти участь у різдвяних та новорічних заходах шляхом облаштування атракціонів, ковзанки, розміщення святкової торгівлі</w:t>
      </w:r>
      <w:r>
        <w:rPr>
          <w:sz w:val="22"/>
          <w:szCs w:val="22"/>
        </w:rPr>
        <w:t>,</w:t>
      </w:r>
      <w:r w:rsidRPr="00E40328">
        <w:rPr>
          <w:sz w:val="22"/>
          <w:szCs w:val="22"/>
        </w:rPr>
        <w:t xml:space="preserve"> </w:t>
      </w:r>
      <w:r>
        <w:rPr>
          <w:sz w:val="22"/>
          <w:szCs w:val="22"/>
        </w:rPr>
        <w:t>укласти</w:t>
      </w:r>
      <w:r w:rsidRPr="00E40328">
        <w:rPr>
          <w:sz w:val="22"/>
          <w:szCs w:val="22"/>
        </w:rPr>
        <w:t xml:space="preserve"> договори про відшкодування витрат на оплату спожитої електроенергії з </w:t>
      </w:r>
      <w:r>
        <w:rPr>
          <w:sz w:val="22"/>
          <w:szCs w:val="22"/>
        </w:rPr>
        <w:t>відділом культури та спорту виконавчого комітету Бучанської міської ради</w:t>
      </w:r>
      <w:r w:rsidRPr="00E40328">
        <w:rPr>
          <w:sz w:val="22"/>
          <w:szCs w:val="22"/>
        </w:rPr>
        <w:t>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E40328">
        <w:rPr>
          <w:sz w:val="22"/>
          <w:szCs w:val="22"/>
        </w:rPr>
        <w:t xml:space="preserve">Підприємцям, які будуть приймати участь у різдвяних та новорічних заходах </w:t>
      </w:r>
      <w:r>
        <w:rPr>
          <w:sz w:val="22"/>
          <w:szCs w:val="22"/>
        </w:rPr>
        <w:t>укласти</w:t>
      </w:r>
      <w:r w:rsidRPr="00E40328">
        <w:rPr>
          <w:sz w:val="22"/>
          <w:szCs w:val="22"/>
        </w:rPr>
        <w:t xml:space="preserve"> договір </w:t>
      </w:r>
      <w:r w:rsidRPr="00E40328">
        <w:rPr>
          <w:bCs/>
          <w:sz w:val="22"/>
          <w:szCs w:val="22"/>
        </w:rPr>
        <w:t>на прибирання та утилізацію ТПВ з КП «Бучазеленбуд».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E40328">
        <w:rPr>
          <w:sz w:val="22"/>
          <w:szCs w:val="22"/>
        </w:rPr>
        <w:t>Комунальному підприємству «Бучазеленбуд» забезпечувати належне утримання території, зазначеної у п. 1, на час проведення святкувань.</w:t>
      </w:r>
    </w:p>
    <w:p w:rsidR="00FE5D4E" w:rsidRPr="00174344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174344">
        <w:rPr>
          <w:sz w:val="22"/>
          <w:szCs w:val="22"/>
        </w:rPr>
        <w:t>Відповідальними за органі</w:t>
      </w:r>
      <w:r>
        <w:rPr>
          <w:sz w:val="22"/>
          <w:szCs w:val="22"/>
        </w:rPr>
        <w:t>зацію та проведення затвердженого</w:t>
      </w:r>
      <w:r w:rsidRPr="00174344">
        <w:rPr>
          <w:sz w:val="22"/>
          <w:szCs w:val="22"/>
        </w:rPr>
        <w:t xml:space="preserve"> міською радою плану заходів з нагоди святкування новорічних і різдвяних свят призначити </w:t>
      </w:r>
      <w:r>
        <w:rPr>
          <w:sz w:val="22"/>
          <w:szCs w:val="22"/>
        </w:rPr>
        <w:t>в</w:t>
      </w:r>
      <w:r w:rsidRPr="00174344">
        <w:rPr>
          <w:sz w:val="22"/>
          <w:szCs w:val="22"/>
        </w:rPr>
        <w:t>ідділ культури та спорту виконавчого к</w:t>
      </w:r>
      <w:r>
        <w:rPr>
          <w:sz w:val="22"/>
          <w:szCs w:val="22"/>
        </w:rPr>
        <w:t>омітету Бучанської міської ради</w:t>
      </w:r>
      <w:r w:rsidRPr="00174344">
        <w:rPr>
          <w:sz w:val="22"/>
          <w:szCs w:val="22"/>
        </w:rPr>
        <w:t>.</w:t>
      </w:r>
    </w:p>
    <w:p w:rsidR="00FE5D4E" w:rsidRPr="00E40328" w:rsidRDefault="00FE5D4E" w:rsidP="00FE5D4E">
      <w:pPr>
        <w:numPr>
          <w:ilvl w:val="0"/>
          <w:numId w:val="1"/>
        </w:numPr>
        <w:ind w:left="567" w:right="-1"/>
        <w:jc w:val="both"/>
        <w:rPr>
          <w:sz w:val="22"/>
          <w:szCs w:val="22"/>
        </w:rPr>
      </w:pPr>
      <w:r w:rsidRPr="00E40328">
        <w:rPr>
          <w:sz w:val="22"/>
          <w:szCs w:val="22"/>
        </w:rPr>
        <w:t xml:space="preserve">Контроль за виконанням даного рішення покласти на заступників міського голови </w:t>
      </w:r>
      <w:r>
        <w:rPr>
          <w:sz w:val="22"/>
          <w:szCs w:val="22"/>
        </w:rPr>
        <w:t xml:space="preserve">           </w:t>
      </w:r>
      <w:r w:rsidRPr="00E40328">
        <w:rPr>
          <w:sz w:val="22"/>
          <w:szCs w:val="22"/>
        </w:rPr>
        <w:t xml:space="preserve">П.В. Холодила та С.А. </w:t>
      </w:r>
      <w:proofErr w:type="spellStart"/>
      <w:r w:rsidRPr="00E40328">
        <w:rPr>
          <w:sz w:val="22"/>
          <w:szCs w:val="22"/>
        </w:rPr>
        <w:t>Шепетька</w:t>
      </w:r>
      <w:proofErr w:type="spellEnd"/>
      <w:r w:rsidRPr="00E40328">
        <w:rPr>
          <w:sz w:val="22"/>
          <w:szCs w:val="22"/>
        </w:rPr>
        <w:t>.</w:t>
      </w:r>
    </w:p>
    <w:p w:rsidR="00FE5D4E" w:rsidRPr="00E40328" w:rsidRDefault="00FE5D4E" w:rsidP="00FE5D4E">
      <w:pPr>
        <w:ind w:right="279"/>
        <w:jc w:val="both"/>
        <w:rPr>
          <w:b/>
          <w:bCs/>
          <w:sz w:val="22"/>
          <w:szCs w:val="22"/>
        </w:rPr>
      </w:pPr>
    </w:p>
    <w:tbl>
      <w:tblPr>
        <w:tblW w:w="13987" w:type="dxa"/>
        <w:tblInd w:w="-743" w:type="dxa"/>
        <w:tblLook w:val="01E0" w:firstRow="1" w:lastRow="1" w:firstColumn="1" w:lastColumn="1" w:noHBand="0" w:noVBand="0"/>
      </w:tblPr>
      <w:tblGrid>
        <w:gridCol w:w="13987"/>
      </w:tblGrid>
      <w:tr w:rsidR="00FE5D4E" w:rsidRPr="00003F38" w:rsidTr="00CF3EA0">
        <w:tc>
          <w:tcPr>
            <w:tcW w:w="11199" w:type="dxa"/>
          </w:tcPr>
          <w:p w:rsidR="00FE5D4E" w:rsidRPr="00003F38" w:rsidRDefault="00FE5D4E" w:rsidP="00CF3EA0">
            <w:pPr>
              <w:ind w:left="1310" w:right="3672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>Міський  голова</w:t>
            </w:r>
            <w:r w:rsidRPr="00003F38">
              <w:rPr>
                <w:b/>
                <w:sz w:val="22"/>
                <w:szCs w:val="22"/>
              </w:rPr>
              <w:tab/>
              <w:t xml:space="preserve">    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967FF7">
              <w:rPr>
                <w:b/>
                <w:sz w:val="22"/>
                <w:szCs w:val="22"/>
                <w:lang w:val="ru-RU"/>
              </w:rPr>
              <w:t xml:space="preserve">   </w:t>
            </w:r>
            <w:r>
              <w:rPr>
                <w:b/>
                <w:sz w:val="22"/>
                <w:szCs w:val="22"/>
                <w:lang w:val="ru-RU"/>
              </w:rPr>
              <w:t xml:space="preserve">         </w:t>
            </w:r>
            <w:proofErr w:type="spellStart"/>
            <w:r w:rsidRPr="00003F38">
              <w:rPr>
                <w:b/>
                <w:sz w:val="22"/>
                <w:szCs w:val="22"/>
              </w:rPr>
              <w:t>А.П.Федорук</w:t>
            </w:r>
            <w:proofErr w:type="spellEnd"/>
          </w:p>
          <w:p w:rsidR="00FE5D4E" w:rsidRPr="00003F38" w:rsidRDefault="00FE5D4E" w:rsidP="00CF3EA0">
            <w:pPr>
              <w:ind w:left="1310" w:right="3672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E5D4E" w:rsidRPr="00003F38" w:rsidTr="00CF3EA0">
        <w:tc>
          <w:tcPr>
            <w:tcW w:w="11199" w:type="dxa"/>
          </w:tcPr>
          <w:p w:rsidR="00FE5D4E" w:rsidRPr="00003F38" w:rsidRDefault="00FE5D4E" w:rsidP="00CF3EA0">
            <w:pPr>
              <w:pStyle w:val="a8"/>
              <w:ind w:left="1310" w:right="36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003F38">
              <w:rPr>
                <w:b/>
                <w:sz w:val="22"/>
                <w:szCs w:val="22"/>
              </w:rPr>
              <w:t>аступник</w:t>
            </w:r>
          </w:p>
          <w:p w:rsidR="00FE5D4E" w:rsidRPr="00003F38" w:rsidRDefault="00FE5D4E" w:rsidP="00CF3EA0">
            <w:pPr>
              <w:pStyle w:val="a8"/>
              <w:ind w:left="1310" w:right="3672"/>
              <w:jc w:val="left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міського голови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967FF7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ru-RU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 xml:space="preserve">С.А. </w:t>
            </w:r>
            <w:proofErr w:type="spellStart"/>
            <w:r>
              <w:rPr>
                <w:b/>
                <w:sz w:val="22"/>
                <w:szCs w:val="22"/>
              </w:rPr>
              <w:t>Шепетько</w:t>
            </w:r>
            <w:proofErr w:type="spellEnd"/>
          </w:p>
          <w:p w:rsidR="00FE5D4E" w:rsidRPr="00003F38" w:rsidRDefault="00FE5D4E" w:rsidP="00CF3EA0">
            <w:pPr>
              <w:pStyle w:val="a8"/>
              <w:ind w:left="1310" w:right="3672"/>
              <w:jc w:val="left"/>
              <w:rPr>
                <w:b/>
                <w:sz w:val="22"/>
                <w:szCs w:val="22"/>
              </w:rPr>
            </w:pPr>
          </w:p>
        </w:tc>
      </w:tr>
      <w:tr w:rsidR="00FE5D4E" w:rsidRPr="00003F38" w:rsidTr="00CF3EA0">
        <w:tc>
          <w:tcPr>
            <w:tcW w:w="11199" w:type="dxa"/>
          </w:tcPr>
          <w:p w:rsidR="00FE5D4E" w:rsidRPr="00003F38" w:rsidRDefault="00FE5D4E" w:rsidP="00CF3EA0">
            <w:pPr>
              <w:pStyle w:val="a8"/>
              <w:ind w:left="1310" w:right="3672"/>
              <w:jc w:val="left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Керуючий справами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</w:t>
            </w:r>
            <w:r w:rsidRPr="00393C4E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Pr="00003F38">
              <w:rPr>
                <w:b/>
                <w:sz w:val="22"/>
                <w:szCs w:val="22"/>
              </w:rPr>
              <w:t xml:space="preserve">Д.О. </w:t>
            </w:r>
            <w:proofErr w:type="spellStart"/>
            <w:r w:rsidRPr="00003F38">
              <w:rPr>
                <w:b/>
                <w:sz w:val="22"/>
                <w:szCs w:val="22"/>
              </w:rPr>
              <w:t>Гапченко</w:t>
            </w:r>
            <w:proofErr w:type="spellEnd"/>
          </w:p>
          <w:p w:rsidR="00FE5D4E" w:rsidRPr="00003F38" w:rsidRDefault="00FE5D4E" w:rsidP="00CF3EA0">
            <w:pPr>
              <w:pStyle w:val="a8"/>
              <w:ind w:left="1310" w:right="3672"/>
              <w:jc w:val="left"/>
              <w:rPr>
                <w:b/>
                <w:sz w:val="22"/>
                <w:szCs w:val="22"/>
              </w:rPr>
            </w:pPr>
          </w:p>
        </w:tc>
      </w:tr>
      <w:tr w:rsidR="00FE5D4E" w:rsidRPr="00003F38" w:rsidTr="00CF3EA0">
        <w:tc>
          <w:tcPr>
            <w:tcW w:w="11199" w:type="dxa"/>
          </w:tcPr>
          <w:p w:rsidR="00FE5D4E" w:rsidRPr="00003F38" w:rsidRDefault="00FE5D4E" w:rsidP="00CF3EA0">
            <w:pPr>
              <w:ind w:left="1310" w:right="3672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>Погоджено:</w:t>
            </w:r>
          </w:p>
          <w:p w:rsidR="00FE5D4E" w:rsidRDefault="00FE5D4E" w:rsidP="00CF3EA0">
            <w:pPr>
              <w:ind w:left="1310" w:right="3672" w:hanging="360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Начальник юридичного відділу</w:t>
            </w:r>
            <w:r w:rsidRPr="00003F38">
              <w:rPr>
                <w:sz w:val="22"/>
                <w:szCs w:val="22"/>
              </w:rPr>
              <w:t xml:space="preserve">                                    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967FF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</w:t>
            </w:r>
            <w:r w:rsidRPr="00003F38">
              <w:rPr>
                <w:b/>
                <w:sz w:val="22"/>
                <w:szCs w:val="22"/>
              </w:rPr>
              <w:t xml:space="preserve">М.С. </w:t>
            </w:r>
            <w:proofErr w:type="spellStart"/>
            <w:r w:rsidRPr="00003F38">
              <w:rPr>
                <w:b/>
                <w:sz w:val="22"/>
                <w:szCs w:val="22"/>
              </w:rPr>
              <w:t>Бєляков</w:t>
            </w:r>
            <w:proofErr w:type="spellEnd"/>
          </w:p>
          <w:p w:rsidR="00FE5D4E" w:rsidRPr="00003F38" w:rsidRDefault="00FE5D4E" w:rsidP="00CF3EA0">
            <w:pPr>
              <w:ind w:left="1310" w:right="3672" w:hanging="360"/>
              <w:rPr>
                <w:b/>
                <w:sz w:val="22"/>
                <w:szCs w:val="22"/>
              </w:rPr>
            </w:pPr>
          </w:p>
          <w:p w:rsidR="00FE5D4E" w:rsidRPr="00003F38" w:rsidRDefault="00FE5D4E" w:rsidP="00CF3EA0">
            <w:pPr>
              <w:ind w:left="1310" w:right="3672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Подання:                                                                                                     </w:t>
            </w:r>
          </w:p>
          <w:p w:rsidR="00FE5D4E" w:rsidRPr="00003F38" w:rsidRDefault="00FE5D4E" w:rsidP="00CF3EA0">
            <w:pPr>
              <w:ind w:left="1310" w:right="3672" w:hanging="360"/>
              <w:rPr>
                <w:b/>
                <w:sz w:val="22"/>
                <w:szCs w:val="22"/>
              </w:rPr>
            </w:pPr>
            <w:r w:rsidRPr="00003F38">
              <w:rPr>
                <w:b/>
                <w:sz w:val="22"/>
                <w:szCs w:val="22"/>
              </w:rPr>
              <w:t xml:space="preserve">    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3F38">
              <w:rPr>
                <w:sz w:val="22"/>
                <w:szCs w:val="22"/>
              </w:rPr>
              <w:t>Начальник інспекції з</w:t>
            </w:r>
          </w:p>
          <w:p w:rsidR="00FE5D4E" w:rsidRPr="00003F38" w:rsidRDefault="00FE5D4E" w:rsidP="00CF3EA0">
            <w:pPr>
              <w:ind w:left="1310" w:right="3672"/>
              <w:rPr>
                <w:b/>
                <w:sz w:val="22"/>
                <w:szCs w:val="22"/>
              </w:rPr>
            </w:pPr>
            <w:r w:rsidRPr="00003F38">
              <w:rPr>
                <w:sz w:val="22"/>
                <w:szCs w:val="22"/>
              </w:rPr>
              <w:t xml:space="preserve">благоустрою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</w:t>
            </w:r>
            <w:r w:rsidRPr="00003F38">
              <w:rPr>
                <w:sz w:val="22"/>
                <w:szCs w:val="22"/>
              </w:rPr>
              <w:t xml:space="preserve"> </w:t>
            </w:r>
            <w:r w:rsidRPr="00FE5D4E">
              <w:rPr>
                <w:sz w:val="22"/>
                <w:szCs w:val="22"/>
                <w:lang w:val="ru-RU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</w:t>
            </w:r>
            <w:r w:rsidRPr="00003F38">
              <w:rPr>
                <w:b/>
                <w:sz w:val="22"/>
                <w:szCs w:val="22"/>
              </w:rPr>
              <w:t>Я.М.</w:t>
            </w:r>
            <w:r w:rsidRPr="00003F38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03F38">
              <w:rPr>
                <w:b/>
                <w:sz w:val="22"/>
                <w:szCs w:val="22"/>
              </w:rPr>
              <w:t>Дученко</w:t>
            </w:r>
            <w:proofErr w:type="spellEnd"/>
            <w:r w:rsidRPr="00003F38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FE5D4E" w:rsidRDefault="00FE5D4E" w:rsidP="00FE5D4E">
      <w:pPr>
        <w:tabs>
          <w:tab w:val="left" w:pos="6840"/>
        </w:tabs>
        <w:jc w:val="both"/>
        <w:rPr>
          <w:bCs/>
          <w:sz w:val="16"/>
          <w:szCs w:val="16"/>
        </w:rPr>
      </w:pPr>
    </w:p>
    <w:p w:rsidR="00273C42" w:rsidRDefault="00273C42" w:rsidP="00273C42">
      <w:pPr>
        <w:tabs>
          <w:tab w:val="left" w:pos="7926"/>
        </w:tabs>
        <w:ind w:right="279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lastRenderedPageBreak/>
        <w:tab/>
      </w:r>
    </w:p>
    <w:sectPr w:rsidR="00273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7050E"/>
    <w:multiLevelType w:val="hybridMultilevel"/>
    <w:tmpl w:val="191A51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A"/>
    <w:rsid w:val="00273C42"/>
    <w:rsid w:val="0064727A"/>
    <w:rsid w:val="00B913A0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DD5B"/>
  <w15:chartTrackingRefBased/>
  <w15:docId w15:val="{E9885BC8-3C1A-41E5-BAB4-FB4611D0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73C4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73C42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3C4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73C4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273C42"/>
    <w:pPr>
      <w:ind w:left="5812" w:hanging="5760"/>
    </w:pPr>
    <w:rPr>
      <w:szCs w:val="20"/>
    </w:rPr>
  </w:style>
  <w:style w:type="paragraph" w:customStyle="1" w:styleId="a4">
    <w:basedOn w:val="a"/>
    <w:next w:val="a5"/>
    <w:link w:val="a6"/>
    <w:qFormat/>
    <w:rsid w:val="00273C42"/>
    <w:pPr>
      <w:jc w:val="center"/>
    </w:pPr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a6">
    <w:name w:val="Название Знак"/>
    <w:basedOn w:val="a0"/>
    <w:link w:val="a4"/>
    <w:rsid w:val="00273C42"/>
    <w:rPr>
      <w:sz w:val="32"/>
      <w:lang w:val="uk-UA"/>
    </w:rPr>
  </w:style>
  <w:style w:type="paragraph" w:styleId="a5">
    <w:name w:val="Title"/>
    <w:basedOn w:val="a"/>
    <w:next w:val="a"/>
    <w:link w:val="a7"/>
    <w:uiPriority w:val="10"/>
    <w:qFormat/>
    <w:rsid w:val="00273C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273C42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8">
    <w:basedOn w:val="a"/>
    <w:next w:val="a5"/>
    <w:qFormat/>
    <w:rsid w:val="00FE5D4E"/>
    <w:pPr>
      <w:jc w:val="center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2018-11-26T12:28:00Z</dcterms:created>
  <dcterms:modified xsi:type="dcterms:W3CDTF">2018-12-10T13:25:00Z</dcterms:modified>
</cp:coreProperties>
</file>